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07" w:rsidRPr="00AA4E07" w:rsidRDefault="00AA4E07" w:rsidP="00AA4E07">
      <w:pPr>
        <w:shd w:val="clear" w:color="auto" w:fill="98D702"/>
        <w:spacing w:before="100" w:beforeAutospacing="1" w:after="100" w:afterAutospacing="1" w:line="240" w:lineRule="auto"/>
        <w:outlineLvl w:val="0"/>
        <w:rPr>
          <w:rFonts w:ascii="Fantazyor" w:eastAsia="Times New Roman" w:hAnsi="Fantazyor" w:cs="Times New Roman"/>
          <w:b/>
          <w:bCs/>
          <w:color w:val="FFFFFF"/>
          <w:kern w:val="36"/>
          <w:sz w:val="48"/>
          <w:szCs w:val="48"/>
          <w:lang w:eastAsia="ru-RU"/>
        </w:rPr>
      </w:pPr>
      <w:r w:rsidRPr="00AA4E07">
        <w:rPr>
          <w:rFonts w:ascii="Fantazyor" w:eastAsia="Times New Roman" w:hAnsi="Fantazyor" w:cs="Times New Roman"/>
          <w:b/>
          <w:bCs/>
          <w:color w:val="FFFFFF"/>
          <w:kern w:val="36"/>
          <w:sz w:val="48"/>
          <w:szCs w:val="48"/>
          <w:lang w:eastAsia="ru-RU"/>
        </w:rPr>
        <w:t>Международный творческий конкурс "</w:t>
      </w:r>
      <w:proofErr w:type="spellStart"/>
      <w:r w:rsidRPr="00AA4E07">
        <w:rPr>
          <w:rFonts w:ascii="Fantazyor" w:eastAsia="Times New Roman" w:hAnsi="Fantazyor" w:cs="Times New Roman"/>
          <w:b/>
          <w:bCs/>
          <w:color w:val="FFFFFF"/>
          <w:kern w:val="36"/>
          <w:sz w:val="48"/>
          <w:szCs w:val="48"/>
          <w:lang w:eastAsia="ru-RU"/>
        </w:rPr>
        <w:t>БезОпасная</w:t>
      </w:r>
      <w:proofErr w:type="spellEnd"/>
      <w:r w:rsidRPr="00AA4E07">
        <w:rPr>
          <w:rFonts w:ascii="Fantazyor" w:eastAsia="Times New Roman" w:hAnsi="Fantazyor" w:cs="Times New Roman"/>
          <w:b/>
          <w:bCs/>
          <w:color w:val="FFFFFF"/>
          <w:kern w:val="36"/>
          <w:sz w:val="48"/>
          <w:szCs w:val="48"/>
          <w:lang w:eastAsia="ru-RU"/>
        </w:rPr>
        <w:t xml:space="preserve"> дорога - 2017"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Прием работ: с 15 февраля 2017 г. по 30 марта 2017 года</w:t>
      </w:r>
    </w:p>
    <w:p w:rsidR="00AA4E07" w:rsidRPr="00AA4E07" w:rsidRDefault="007C07B0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Подведение итогов конкурса: </w:t>
      </w:r>
      <w:r w:rsidR="00AA4E07"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до 17 апреля 2017 года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Приглашаем дошкольников, школьников, педагогов сделать любую поделку, плакат, нарисовать рисунок на тему дорожной безопасности и принять участие </w:t>
      </w: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в Международном конкурсе "Безопасная дорога - 2017".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Все</w:t>
      </w: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 участники конкурса, посвящённого правилам дорожного движения</w:t>
      </w: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, будут награждены памятными Сертификатами и Дипломами победителей!</w:t>
      </w:r>
    </w:p>
    <w:p w:rsidR="00AA4E07" w:rsidRPr="00AA4E07" w:rsidRDefault="007C07B0" w:rsidP="00AA4E07">
      <w:pPr>
        <w:shd w:val="clear" w:color="auto" w:fill="FFCF3D"/>
        <w:spacing w:after="0" w:line="348" w:lineRule="atLeast"/>
        <w:jc w:val="center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hyperlink r:id="rId5" w:history="1">
        <w:r w:rsidR="00AA4E07" w:rsidRPr="00AA4E07">
          <w:rPr>
            <w:rFonts w:ascii="OpenSans" w:eastAsia="Times New Roman" w:hAnsi="OpenSans" w:cs="Times New Roman"/>
            <w:color w:val="127CBC"/>
            <w:sz w:val="23"/>
            <w:szCs w:val="23"/>
            <w:u w:val="single"/>
            <w:lang w:eastAsia="ru-RU"/>
          </w:rPr>
          <w:t>Принять участие в конкурсе</w:t>
        </w:r>
      </w:hyperlink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414" w:lineRule="atLeast"/>
        <w:outlineLvl w:val="1"/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</w:pPr>
      <w:r w:rsidRPr="00AA4E07"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  <w:t>О конкурсе: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Организатор конкурса - Международный образовательный портал для детей и педагогов </w:t>
      </w:r>
      <w:hyperlink r:id="rId6" w:history="1">
        <w:r w:rsidRPr="00AA4E07">
          <w:rPr>
            <w:rFonts w:ascii="OpenSans" w:eastAsia="Times New Roman" w:hAnsi="OpenSans" w:cs="Times New Roman"/>
            <w:b/>
            <w:bCs/>
            <w:color w:val="127CBC"/>
            <w:sz w:val="23"/>
            <w:szCs w:val="23"/>
            <w:u w:val="single"/>
            <w:lang w:eastAsia="ru-RU"/>
          </w:rPr>
          <w:t>"</w:t>
        </w:r>
        <w:proofErr w:type="spellStart"/>
        <w:r w:rsidRPr="00AA4E07">
          <w:rPr>
            <w:rFonts w:ascii="OpenSans" w:eastAsia="Times New Roman" w:hAnsi="OpenSans" w:cs="Times New Roman"/>
            <w:b/>
            <w:bCs/>
            <w:color w:val="127CBC"/>
            <w:sz w:val="23"/>
            <w:szCs w:val="23"/>
            <w:u w:val="single"/>
            <w:lang w:eastAsia="ru-RU"/>
          </w:rPr>
          <w:t>Одарённость.Ру</w:t>
        </w:r>
        <w:proofErr w:type="spellEnd"/>
      </w:hyperlink>
      <w:hyperlink r:id="rId7" w:history="1">
        <w:r w:rsidRPr="00AA4E07">
          <w:rPr>
            <w:rFonts w:ascii="OpenSans" w:eastAsia="Times New Roman" w:hAnsi="OpenSans" w:cs="Times New Roman"/>
            <w:b/>
            <w:bCs/>
            <w:color w:val="127CBC"/>
            <w:sz w:val="23"/>
            <w:szCs w:val="23"/>
            <w:u w:val="single"/>
            <w:lang w:eastAsia="ru-RU"/>
          </w:rPr>
          <w:t>"</w:t>
        </w:r>
      </w:hyperlink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Залог безопасности на улице - знание правил дорожного движения и знание дорожных знаков, вне зависимости от того, где вы живёте, в мегаполисе или небольшом городе. Знакомство с правилами дорожного движения дети начинают ещё в детском саду и продолжают изучать их в школах.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Предлагаем педагогам и родителям повторить с детьми правила дорожного движения, для закрепления сделать поделку, плакат, нарисовать рисунок на тему дорожной безопасности и принять участие </w:t>
      </w: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в Международном творческом конкурсе "</w:t>
      </w:r>
      <w:proofErr w:type="spellStart"/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БезОпасная</w:t>
      </w:r>
      <w:proofErr w:type="spellEnd"/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 xml:space="preserve"> дорога - 2017".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На дистанционный конкурс </w:t>
      </w: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"Безопасная дорога - 2017"</w:t>
      </w: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 принимаются рисунки и плакаты по ПДД, поделки и аппликации на тему безопасности на дорогах, выполненные детьми под руководством педагогов и родителей. Это могут быть поделки и рисунки дорожных знаков, светофоров, пешеходных переходов, а также плакаты по правилам дорожного движения.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Все участники конкурса, посвящённого правилам дорожного движения, будут награждены </w:t>
      </w: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памятными Сертификатами</w:t>
      </w: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, а по итогу конкурса - </w:t>
      </w: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Дипломами победителей и лауреатов</w:t>
      </w: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!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Педагогам-кураторам</w:t>
      </w: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, подготовившим 6 и более участников конкурса, выдаются Благодарственные письма «За организацию и подготовку участников конкурса».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414" w:lineRule="atLeast"/>
        <w:outlineLvl w:val="1"/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</w:pPr>
      <w:r w:rsidRPr="00AA4E07"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  <w:lastRenderedPageBreak/>
        <w:t>Сроки проведения конкурса:</w:t>
      </w:r>
    </w:p>
    <w:p w:rsidR="00AA4E07" w:rsidRPr="00AA4E07" w:rsidRDefault="00AA4E07" w:rsidP="00AA4E07">
      <w:pPr>
        <w:numPr>
          <w:ilvl w:val="0"/>
          <w:numId w:val="1"/>
        </w:numPr>
        <w:shd w:val="clear" w:color="auto" w:fill="FFFFFF"/>
        <w:spacing w:after="0" w:line="348" w:lineRule="atLeast"/>
        <w:ind w:left="38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Прием работ: с 15 февраля 2017 г. по 30 марта 2017 года</w:t>
      </w:r>
    </w:p>
    <w:p w:rsidR="00AA4E07" w:rsidRPr="00AA4E07" w:rsidRDefault="007C07B0" w:rsidP="00AA4E07">
      <w:pPr>
        <w:numPr>
          <w:ilvl w:val="0"/>
          <w:numId w:val="1"/>
        </w:numPr>
        <w:shd w:val="clear" w:color="auto" w:fill="FFFFFF"/>
        <w:spacing w:after="0" w:line="348" w:lineRule="atLeast"/>
        <w:ind w:left="38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Подведение итогов конкурса: </w:t>
      </w:r>
      <w:r w:rsidR="00AA4E07"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до 17 апреля 2017 года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414" w:lineRule="atLeast"/>
        <w:outlineLvl w:val="1"/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</w:pPr>
      <w:r w:rsidRPr="00AA4E07"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  <w:t>Участники конкурса: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дистанционном конкурсе могут принять участие дошкольники, школьники начальных классов, школьники 5-11 классов школ</w:t>
      </w:r>
      <w:r w:rsidR="007C07B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лицеев, гимназий, колледжей, </w:t>
      </w:r>
      <w:r w:rsidRPr="00AA4E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конкурс для воспитаннико</w:t>
      </w:r>
      <w:r w:rsidR="007C07B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центров детского творчества, </w:t>
      </w:r>
      <w:r w:rsidRPr="00AA4E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центров дополнительного образования детей, школ изобразительного творчества и др.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414" w:lineRule="atLeast"/>
        <w:outlineLvl w:val="1"/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</w:pPr>
      <w:r w:rsidRPr="00AA4E07"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  <w:t>Номинации конкурса:</w:t>
      </w:r>
    </w:p>
    <w:p w:rsidR="00AA4E07" w:rsidRPr="00AA4E07" w:rsidRDefault="00AA4E07" w:rsidP="00AA4E07">
      <w:pPr>
        <w:numPr>
          <w:ilvl w:val="0"/>
          <w:numId w:val="2"/>
        </w:numPr>
        <w:shd w:val="clear" w:color="auto" w:fill="FFFFFF"/>
        <w:spacing w:after="0" w:line="348" w:lineRule="atLeast"/>
        <w:ind w:left="38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номинация "дошкольники"</w:t>
      </w:r>
      <w:bookmarkStart w:id="0" w:name="_GoBack"/>
      <w:bookmarkEnd w:id="0"/>
    </w:p>
    <w:p w:rsidR="00AA4E07" w:rsidRPr="00AA4E07" w:rsidRDefault="00AA4E07" w:rsidP="00AA4E07">
      <w:pPr>
        <w:numPr>
          <w:ilvl w:val="0"/>
          <w:numId w:val="2"/>
        </w:numPr>
        <w:shd w:val="clear" w:color="auto" w:fill="FFFFFF"/>
        <w:spacing w:after="0" w:line="348" w:lineRule="atLeast"/>
        <w:ind w:left="38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номинация "учащиеся 1-4 классов"</w:t>
      </w:r>
    </w:p>
    <w:p w:rsidR="00AA4E07" w:rsidRPr="00AA4E07" w:rsidRDefault="00AA4E07" w:rsidP="00AA4E07">
      <w:pPr>
        <w:numPr>
          <w:ilvl w:val="0"/>
          <w:numId w:val="2"/>
        </w:numPr>
        <w:shd w:val="clear" w:color="auto" w:fill="FFFFFF"/>
        <w:spacing w:after="0" w:line="348" w:lineRule="atLeast"/>
        <w:ind w:left="38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номинация "учащиеся 5-11 классов"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414" w:lineRule="atLeast"/>
        <w:outlineLvl w:val="1"/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</w:pPr>
      <w:r w:rsidRPr="00AA4E07"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  <w:t>Требования к работам: 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Конкурсная работа должна быть представлена:</w:t>
      </w:r>
    </w:p>
    <w:p w:rsidR="00AA4E07" w:rsidRPr="00AA4E07" w:rsidRDefault="00AA4E07" w:rsidP="00AA4E07">
      <w:pPr>
        <w:numPr>
          <w:ilvl w:val="0"/>
          <w:numId w:val="3"/>
        </w:numPr>
        <w:shd w:val="clear" w:color="auto" w:fill="FFFFFF"/>
        <w:spacing w:after="0" w:line="348" w:lineRule="atLeast"/>
        <w:ind w:left="38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в виде </w:t>
      </w: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 xml:space="preserve">фотографии в формате </w:t>
      </w:r>
      <w:proofErr w:type="spellStart"/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jpeg</w:t>
      </w:r>
      <w:proofErr w:type="spellEnd"/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/</w:t>
      </w:r>
      <w:proofErr w:type="spellStart"/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jpg</w:t>
      </w:r>
      <w:proofErr w:type="spellEnd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 (фото поделок, аппликации, рисунков и др.) или </w:t>
      </w: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скан-копии рисунков</w:t>
      </w: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 (фото и скан-копии должны быть хорошего качества - не размытые, чёткие, не засвеченные, без лишних надписей)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Работа должна иметь название и краткое описание (в описании нужно указать возраст ребёнка, технику исполнения, использованные материалы и т.п.)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Работа должна соответствовать возрасту участника, взрослые могут быть помощниками, кураторами.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Объем файла с фотографией работы не должен превышать </w:t>
      </w: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2 Мб</w:t>
      </w: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 xml:space="preserve"> (если объём файла превысит указанный размер, то заявка не будет отправлена) и не должен быть оч. маленького </w:t>
      </w:r>
      <w:proofErr w:type="spellStart"/>
      <w:proofErr w:type="gramStart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размера,т.к</w:t>
      </w:r>
      <w:proofErr w:type="spellEnd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.</w:t>
      </w:r>
      <w:proofErr w:type="gramEnd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 xml:space="preserve"> фотографию невозможно рассмотреть.</w:t>
      </w: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 </w:t>
      </w:r>
      <w:hyperlink r:id="rId8" w:history="1">
        <w:r w:rsidRPr="00AA4E07">
          <w:rPr>
            <w:rFonts w:ascii="OpenSans" w:eastAsia="Times New Roman" w:hAnsi="OpenSans" w:cs="Times New Roman"/>
            <w:b/>
            <w:bCs/>
            <w:color w:val="127CBC"/>
            <w:sz w:val="23"/>
            <w:szCs w:val="23"/>
            <w:u w:val="single"/>
            <w:lang w:eastAsia="ru-RU"/>
          </w:rPr>
          <w:t>Инструкция как уменьшить изображение</w:t>
        </w:r>
      </w:hyperlink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 (размер фотографии).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414" w:lineRule="atLeast"/>
        <w:outlineLvl w:val="1"/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</w:pPr>
      <w:r w:rsidRPr="00AA4E07"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  <w:t>Критерии оценок:</w:t>
      </w:r>
    </w:p>
    <w:p w:rsidR="00AA4E07" w:rsidRPr="00AA4E07" w:rsidRDefault="00AA4E07" w:rsidP="00AA4E07">
      <w:pPr>
        <w:numPr>
          <w:ilvl w:val="0"/>
          <w:numId w:val="4"/>
        </w:numPr>
        <w:shd w:val="clear" w:color="auto" w:fill="FFFFFF"/>
        <w:spacing w:after="0" w:line="348" w:lineRule="atLeast"/>
        <w:ind w:left="38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соответствие работы теме конкурса;</w:t>
      </w:r>
    </w:p>
    <w:p w:rsidR="00AA4E07" w:rsidRPr="00AA4E07" w:rsidRDefault="00AA4E07" w:rsidP="00AA4E07">
      <w:pPr>
        <w:numPr>
          <w:ilvl w:val="0"/>
          <w:numId w:val="4"/>
        </w:numPr>
        <w:shd w:val="clear" w:color="auto" w:fill="FFFFFF"/>
        <w:spacing w:after="0" w:line="348" w:lineRule="atLeast"/>
        <w:ind w:left="38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качество и эстетичность исполнения работы;</w:t>
      </w:r>
    </w:p>
    <w:p w:rsidR="00AA4E07" w:rsidRPr="00AA4E07" w:rsidRDefault="00AA4E07" w:rsidP="00AA4E07">
      <w:pPr>
        <w:numPr>
          <w:ilvl w:val="0"/>
          <w:numId w:val="4"/>
        </w:numPr>
        <w:shd w:val="clear" w:color="auto" w:fill="FFFFFF"/>
        <w:spacing w:after="0" w:line="348" w:lineRule="atLeast"/>
        <w:ind w:left="38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оригинальность раскрытия темы;</w:t>
      </w:r>
    </w:p>
    <w:p w:rsidR="00AA4E07" w:rsidRPr="00AA4E07" w:rsidRDefault="00AA4E07" w:rsidP="00AA4E07">
      <w:pPr>
        <w:numPr>
          <w:ilvl w:val="0"/>
          <w:numId w:val="4"/>
        </w:numPr>
        <w:shd w:val="clear" w:color="auto" w:fill="FFFFFF"/>
        <w:spacing w:after="0" w:line="348" w:lineRule="atLeast"/>
        <w:ind w:left="38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степень самостоятельности и творческого личностного подхода;</w:t>
      </w:r>
    </w:p>
    <w:p w:rsidR="00AA4E07" w:rsidRPr="00AA4E07" w:rsidRDefault="00AA4E07" w:rsidP="00AA4E07">
      <w:pPr>
        <w:numPr>
          <w:ilvl w:val="0"/>
          <w:numId w:val="4"/>
        </w:numPr>
        <w:shd w:val="clear" w:color="auto" w:fill="FFFFFF"/>
        <w:spacing w:after="0" w:line="348" w:lineRule="atLeast"/>
        <w:ind w:left="38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lastRenderedPageBreak/>
        <w:t>новизна идеи.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При подведении итогов конкурса будут учитываться оценки жюри и результаты голосования за работу.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414" w:lineRule="atLeast"/>
        <w:outlineLvl w:val="1"/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</w:pPr>
      <w:r w:rsidRPr="00AA4E07"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  <w:t>Как принять участие в конкурсе?</w:t>
      </w:r>
    </w:p>
    <w:p w:rsidR="00AA4E07" w:rsidRPr="00AA4E07" w:rsidRDefault="00AA4E07" w:rsidP="00AA4E07">
      <w:pPr>
        <w:numPr>
          <w:ilvl w:val="0"/>
          <w:numId w:val="5"/>
        </w:numPr>
        <w:shd w:val="clear" w:color="auto" w:fill="FFFFFF"/>
        <w:spacing w:after="0" w:line="348" w:lineRule="atLeast"/>
        <w:ind w:left="110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Зарегистрируйтесь на сайте (зарегистрироваться может педагог или родитель участника).</w:t>
      </w:r>
    </w:p>
    <w:p w:rsidR="00AA4E07" w:rsidRPr="00AA4E07" w:rsidRDefault="00AA4E07" w:rsidP="00AA4E07">
      <w:pPr>
        <w:numPr>
          <w:ilvl w:val="0"/>
          <w:numId w:val="5"/>
        </w:numPr>
        <w:shd w:val="clear" w:color="auto" w:fill="FFFFFF"/>
        <w:spacing w:after="0" w:line="348" w:lineRule="atLeast"/>
        <w:ind w:left="110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Внимательно ознакомьтесь с </w:t>
      </w:r>
      <w:hyperlink r:id="rId9" w:history="1">
        <w:r w:rsidRPr="00AA4E07">
          <w:rPr>
            <w:rFonts w:ascii="OpenSans" w:eastAsia="Times New Roman" w:hAnsi="OpenSans" w:cs="Times New Roman"/>
            <w:b/>
            <w:bCs/>
            <w:color w:val="127CBC"/>
            <w:sz w:val="23"/>
            <w:szCs w:val="23"/>
            <w:u w:val="single"/>
            <w:lang w:eastAsia="ru-RU"/>
          </w:rPr>
          <w:t>Правилами участия</w:t>
        </w:r>
      </w:hyperlink>
      <w:hyperlink r:id="rId10" w:history="1">
        <w:r w:rsidRPr="00AA4E07">
          <w:rPr>
            <w:rFonts w:ascii="OpenSans" w:eastAsia="Times New Roman" w:hAnsi="OpenSans" w:cs="Times New Roman"/>
            <w:b/>
            <w:bCs/>
            <w:color w:val="127CBC"/>
            <w:sz w:val="23"/>
            <w:szCs w:val="23"/>
            <w:u w:val="single"/>
            <w:lang w:eastAsia="ru-RU"/>
          </w:rPr>
          <w:t> </w:t>
        </w:r>
      </w:hyperlink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в дистанционных творческих конкурсах для детей.</w:t>
      </w:r>
    </w:p>
    <w:p w:rsidR="00AA4E07" w:rsidRPr="00AA4E07" w:rsidRDefault="00AA4E07" w:rsidP="00AA4E07">
      <w:pPr>
        <w:numPr>
          <w:ilvl w:val="0"/>
          <w:numId w:val="5"/>
        </w:numPr>
        <w:shd w:val="clear" w:color="auto" w:fill="FFFFFF"/>
        <w:spacing w:after="0" w:line="348" w:lineRule="atLeast"/>
        <w:ind w:left="110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 xml:space="preserve">Оплатите </w:t>
      </w:r>
      <w:proofErr w:type="spellStart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opганизационный</w:t>
      </w:r>
      <w:proofErr w:type="spellEnd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взнoc</w:t>
      </w:r>
      <w:proofErr w:type="spellEnd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 xml:space="preserve"> за участие одним из </w:t>
      </w:r>
      <w:hyperlink r:id="rId11" w:history="1">
        <w:r w:rsidRPr="00AA4E07">
          <w:rPr>
            <w:rFonts w:ascii="OpenSans" w:eastAsia="Times New Roman" w:hAnsi="OpenSans" w:cs="Times New Roman"/>
            <w:b/>
            <w:bCs/>
            <w:color w:val="127CBC"/>
            <w:sz w:val="23"/>
            <w:szCs w:val="23"/>
            <w:u w:val="single"/>
            <w:lang w:eastAsia="ru-RU"/>
          </w:rPr>
          <w:t>СПOСОБОВ OПЛАТЫ</w:t>
        </w:r>
      </w:hyperlink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 xml:space="preserve">, представленных на сайте. </w:t>
      </w:r>
      <w:proofErr w:type="spellStart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Оpганизационные</w:t>
      </w:r>
      <w:proofErr w:type="spellEnd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взнocы</w:t>
      </w:r>
      <w:proofErr w:type="spellEnd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 xml:space="preserve"> за </w:t>
      </w:r>
      <w:proofErr w:type="spellStart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гpуппу</w:t>
      </w:r>
      <w:proofErr w:type="spellEnd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 xml:space="preserve"> участников </w:t>
      </w:r>
      <w:proofErr w:type="spellStart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oплачивает</w:t>
      </w:r>
      <w:proofErr w:type="spellEnd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Куpатор</w:t>
      </w:r>
      <w:proofErr w:type="spellEnd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 xml:space="preserve"> одной квитанцией на </w:t>
      </w:r>
      <w:proofErr w:type="spellStart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oбщую</w:t>
      </w:r>
      <w:proofErr w:type="spellEnd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cумму</w:t>
      </w:r>
      <w:proofErr w:type="spellEnd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.</w:t>
      </w:r>
    </w:p>
    <w:p w:rsidR="00AA4E07" w:rsidRPr="00AA4E07" w:rsidRDefault="00AA4E07" w:rsidP="00AA4E07">
      <w:pPr>
        <w:numPr>
          <w:ilvl w:val="0"/>
          <w:numId w:val="5"/>
        </w:numPr>
        <w:shd w:val="clear" w:color="auto" w:fill="FFFFFF"/>
        <w:spacing w:after="0" w:line="348" w:lineRule="atLeast"/>
        <w:ind w:left="110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Выберите номинацию, нажмите на значок "</w:t>
      </w: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добавить работу</w:t>
      </w: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", заполните форму заявки, прикрепите конкурсную работу и копию чека об оплате или оплатите Онлайн.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Подробную </w:t>
      </w: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инструкцию как добавить работу на конкурс</w:t>
      </w: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 и как скачать Сертификат участника смотрите в разделе </w:t>
      </w:r>
      <w:hyperlink r:id="rId12" w:history="1">
        <w:r w:rsidRPr="00AA4E07">
          <w:rPr>
            <w:rFonts w:ascii="OpenSans" w:eastAsia="Times New Roman" w:hAnsi="OpenSans" w:cs="Times New Roman"/>
            <w:b/>
            <w:bCs/>
            <w:color w:val="127CBC"/>
            <w:sz w:val="23"/>
            <w:szCs w:val="23"/>
            <w:u w:val="single"/>
            <w:lang w:eastAsia="ru-RU"/>
          </w:rPr>
          <w:t>"Как принять участие в онлайн конкурсах"</w:t>
        </w:r>
      </w:hyperlink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414" w:lineRule="atLeast"/>
        <w:outlineLvl w:val="1"/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</w:pPr>
      <w:r w:rsidRPr="00AA4E07"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  <w:t>О размещении работы на сайте:</w:t>
      </w:r>
    </w:p>
    <w:p w:rsidR="00AA4E07" w:rsidRPr="00AA4E07" w:rsidRDefault="00AA4E07" w:rsidP="00AA4E07">
      <w:pPr>
        <w:numPr>
          <w:ilvl w:val="0"/>
          <w:numId w:val="6"/>
        </w:numPr>
        <w:shd w:val="clear" w:color="auto" w:fill="FFFFFF"/>
        <w:spacing w:after="0" w:line="348" w:lineRule="atLeast"/>
        <w:ind w:left="110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Работы на сайте публикуются </w:t>
      </w: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в течение 3 дней</w:t>
      </w: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 с момента получения заявки и приема работы к рассмотрению.</w:t>
      </w:r>
    </w:p>
    <w:p w:rsidR="00AA4E07" w:rsidRPr="00AA4E07" w:rsidRDefault="00AA4E07" w:rsidP="00AA4E07">
      <w:pPr>
        <w:numPr>
          <w:ilvl w:val="0"/>
          <w:numId w:val="6"/>
        </w:numPr>
        <w:shd w:val="clear" w:color="auto" w:fill="FFFFFF"/>
        <w:spacing w:after="0" w:line="348" w:lineRule="atLeast"/>
        <w:ind w:left="110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Если через 3 дня вам не придёт уведомление о публикации работы на сайте, свяжитесь с организаторами конкурса или отправьте заявки повторно.</w:t>
      </w:r>
    </w:p>
    <w:p w:rsidR="00AA4E07" w:rsidRPr="00AA4E07" w:rsidRDefault="00AA4E07" w:rsidP="00AA4E07">
      <w:pPr>
        <w:numPr>
          <w:ilvl w:val="0"/>
          <w:numId w:val="6"/>
        </w:numPr>
        <w:shd w:val="clear" w:color="auto" w:fill="FFFFFF"/>
        <w:spacing w:after="0" w:line="348" w:lineRule="atLeast"/>
        <w:ind w:left="110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Администрация сайта "Одарённость.RU" оставляет за собой право отказать в участии в конкурсе в случае, если представленные материалы не будут удовлетворять данным требованиям.</w:t>
      </w:r>
    </w:p>
    <w:p w:rsidR="00AA4E07" w:rsidRPr="00AA4E07" w:rsidRDefault="00AA4E07" w:rsidP="00AA4E07">
      <w:pPr>
        <w:numPr>
          <w:ilvl w:val="0"/>
          <w:numId w:val="6"/>
        </w:numPr>
        <w:shd w:val="clear" w:color="auto" w:fill="FFFFFF"/>
        <w:spacing w:after="0" w:line="348" w:lineRule="atLeast"/>
        <w:ind w:left="110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Участники</w:t>
      </w: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 по истечение 3-х дневного срока самостоятельно проверяют наличие опубликованной работы на сайте</w:t>
      </w: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 xml:space="preserve"> и при необходимости (например, если работа не опубликована на сайте и др.) связываются с организаторами конкурса по </w:t>
      </w:r>
      <w:proofErr w:type="spellStart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эл.адресу</w:t>
      </w:r>
      <w:proofErr w:type="spellEnd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 </w:t>
      </w:r>
      <w:hyperlink r:id="rId13" w:history="1">
        <w:r w:rsidRPr="00AA4E07">
          <w:rPr>
            <w:rFonts w:ascii="OpenSans" w:eastAsia="Times New Roman" w:hAnsi="OpenSans" w:cs="Times New Roman"/>
            <w:color w:val="127CBC"/>
            <w:sz w:val="23"/>
            <w:szCs w:val="23"/>
            <w:lang w:eastAsia="ru-RU"/>
          </w:rPr>
          <w:t> </w:t>
        </w:r>
      </w:hyperlink>
      <w:hyperlink r:id="rId14" w:history="1">
        <w:r w:rsidRPr="00AA4E07">
          <w:rPr>
            <w:rFonts w:ascii="OpenSans" w:eastAsia="Times New Roman" w:hAnsi="OpenSans" w:cs="Times New Roman"/>
            <w:color w:val="127CBC"/>
            <w:sz w:val="23"/>
            <w:szCs w:val="23"/>
            <w:u w:val="single"/>
            <w:lang w:eastAsia="ru-RU"/>
          </w:rPr>
          <w:t>odarenost@mail.ru</w:t>
        </w:r>
      </w:hyperlink>
    </w:p>
    <w:p w:rsidR="00AA4E07" w:rsidRPr="00AA4E07" w:rsidRDefault="00AA4E07" w:rsidP="00AA4E07">
      <w:pPr>
        <w:numPr>
          <w:ilvl w:val="0"/>
          <w:numId w:val="6"/>
        </w:numPr>
        <w:shd w:val="clear" w:color="auto" w:fill="FFFFFF"/>
        <w:spacing w:after="0" w:line="348" w:lineRule="atLeast"/>
        <w:ind w:left="110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 xml:space="preserve">Организаторы </w:t>
      </w:r>
      <w:proofErr w:type="gramStart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связывается</w:t>
      </w:r>
      <w:proofErr w:type="gramEnd"/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 xml:space="preserve"> с участниками конкурса только в исключительных случаях, ввиду массовости.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414" w:lineRule="atLeast"/>
        <w:outlineLvl w:val="1"/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</w:pPr>
      <w:r w:rsidRPr="00AA4E07">
        <w:rPr>
          <w:rFonts w:ascii="OpenSans" w:eastAsia="Times New Roman" w:hAnsi="OpenSans" w:cs="Times New Roman"/>
          <w:b/>
          <w:bCs/>
          <w:color w:val="000000"/>
          <w:spacing w:val="-8"/>
          <w:sz w:val="36"/>
          <w:szCs w:val="36"/>
          <w:lang w:eastAsia="ru-RU"/>
        </w:rPr>
        <w:t>Подведение итогов конкурса и награждение победителей: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Жюри определяет Победителей конкурса, занявших I, II, III места, Лауреатов конкурса и Участников конкурса.</w:t>
      </w:r>
    </w:p>
    <w:p w:rsidR="00AA4E07" w:rsidRPr="00AA4E07" w:rsidRDefault="00AA4E07" w:rsidP="00AA4E07">
      <w:pPr>
        <w:numPr>
          <w:ilvl w:val="0"/>
          <w:numId w:val="7"/>
        </w:numPr>
        <w:shd w:val="clear" w:color="auto" w:fill="FFFFFF"/>
        <w:spacing w:after="0" w:line="348" w:lineRule="atLeast"/>
        <w:ind w:left="38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Победители награждаются Дипломом Победителя конкурса.</w:t>
      </w:r>
    </w:p>
    <w:p w:rsidR="00AA4E07" w:rsidRPr="00AA4E07" w:rsidRDefault="00AA4E07" w:rsidP="00AA4E07">
      <w:pPr>
        <w:numPr>
          <w:ilvl w:val="0"/>
          <w:numId w:val="7"/>
        </w:numPr>
        <w:shd w:val="clear" w:color="auto" w:fill="FFFFFF"/>
        <w:spacing w:after="0" w:line="348" w:lineRule="atLeast"/>
        <w:ind w:left="38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lastRenderedPageBreak/>
        <w:t>Лауреаты награждаются Дипломом Лауреата конкурса.</w:t>
      </w:r>
    </w:p>
    <w:p w:rsidR="00AA4E07" w:rsidRPr="00AA4E07" w:rsidRDefault="00AA4E07" w:rsidP="00AA4E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8" w:lineRule="atLeast"/>
        <w:ind w:left="384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Участники награждаются Сертификатом Участника конкурса. Сертификат участника конкурса можно скачать с сайта </w:t>
      </w: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сразу после размещения работы</w:t>
      </w: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 (ссылка на сертификат размещается под вашей конкурсной работой).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Внимание! </w:t>
      </w: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После завершения конкурса вы не сможете скачать Сертификаты участников, а также прекращается голосование за работы.</w:t>
      </w:r>
    </w:p>
    <w:p w:rsidR="00AA4E07" w:rsidRPr="00AA4E07" w:rsidRDefault="00AA4E07" w:rsidP="00AA4E07">
      <w:pPr>
        <w:shd w:val="clear" w:color="auto" w:fill="FFFFFF"/>
        <w:spacing w:before="100" w:beforeAutospacing="1" w:after="100" w:afterAutospacing="1" w:line="348" w:lineRule="atLeast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r w:rsidRPr="00AA4E07"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  <w:t>Электронные Дипломы победителей, лауреатов и Дипломы участников будут доступны для скачивания после подведения итогов конкурса в разделе </w:t>
      </w:r>
      <w:hyperlink r:id="rId15" w:history="1">
        <w:r w:rsidRPr="00AA4E07">
          <w:rPr>
            <w:rFonts w:ascii="OpenSans" w:eastAsia="Times New Roman" w:hAnsi="OpenSans" w:cs="Times New Roman"/>
            <w:b/>
            <w:bCs/>
            <w:color w:val="127CBC"/>
            <w:sz w:val="23"/>
            <w:szCs w:val="23"/>
            <w:u w:val="single"/>
            <w:lang w:eastAsia="ru-RU"/>
          </w:rPr>
          <w:t>"Итоги конкурсов"</w:t>
        </w:r>
      </w:hyperlink>
    </w:p>
    <w:p w:rsidR="00AA4E07" w:rsidRPr="00AA4E07" w:rsidRDefault="007C07B0" w:rsidP="00AA4E07">
      <w:pPr>
        <w:shd w:val="clear" w:color="auto" w:fill="FFCF3D"/>
        <w:spacing w:after="0" w:line="348" w:lineRule="atLeast"/>
        <w:jc w:val="center"/>
        <w:rPr>
          <w:rFonts w:ascii="OpenSans" w:eastAsia="Times New Roman" w:hAnsi="OpenSans" w:cs="Times New Roman"/>
          <w:color w:val="000000"/>
          <w:sz w:val="23"/>
          <w:szCs w:val="23"/>
          <w:lang w:eastAsia="ru-RU"/>
        </w:rPr>
      </w:pPr>
      <w:hyperlink r:id="rId16" w:history="1">
        <w:r w:rsidR="00AA4E07" w:rsidRPr="00AA4E07">
          <w:rPr>
            <w:rFonts w:ascii="OpenSans" w:eastAsia="Times New Roman" w:hAnsi="OpenSans" w:cs="Times New Roman"/>
            <w:color w:val="127CBC"/>
            <w:sz w:val="23"/>
            <w:szCs w:val="23"/>
            <w:u w:val="single"/>
            <w:lang w:eastAsia="ru-RU"/>
          </w:rPr>
          <w:t>Принять участие в конкурсе</w:t>
        </w:r>
      </w:hyperlink>
    </w:p>
    <w:p w:rsidR="00A1046F" w:rsidRDefault="00A1046F"/>
    <w:sectPr w:rsidR="00A1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antazyor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1FEC"/>
    <w:multiLevelType w:val="multilevel"/>
    <w:tmpl w:val="C6B0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86B30"/>
    <w:multiLevelType w:val="multilevel"/>
    <w:tmpl w:val="A8DE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E101D"/>
    <w:multiLevelType w:val="multilevel"/>
    <w:tmpl w:val="B5C6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01FD9"/>
    <w:multiLevelType w:val="multilevel"/>
    <w:tmpl w:val="0E9A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B77C4"/>
    <w:multiLevelType w:val="multilevel"/>
    <w:tmpl w:val="EF90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628EC"/>
    <w:multiLevelType w:val="multilevel"/>
    <w:tmpl w:val="4BD2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560AF"/>
    <w:multiLevelType w:val="multilevel"/>
    <w:tmpl w:val="E9D2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82"/>
    <w:rsid w:val="00776F82"/>
    <w:rsid w:val="007C07B0"/>
    <w:rsid w:val="00A1046F"/>
    <w:rsid w:val="00A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79227-643F-4062-8903-873550CF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-odarennost.ru/instrukcija.html" TargetMode="External"/><Relationship Id="rId13" Type="http://schemas.openxmlformats.org/officeDocument/2006/relationships/hyperlink" Target="mailto:%20%3Cscript%20language=%27JavaScript%27%20type=%27text/javascript%27%3E%20%3C%21--%20var%20prefix%20=%20%27mailto:%27;%20var%20suffix%20=%20%27%27;%20var%20attribs%20=%20%27%27;%20var%20path%20=%20%27hr%27%20+%20%27ef%27%20+%20%27=%27;%20var%20addy10472%20=%20%27odarenost%27%20+%20%27@%27;%20addy10472%20=%20addy10472%20+%20%27mail%27%20+%20%27.%27%20+%20%27ru%27;%20document.write%28%20%27%3Ca%20%27%20+%20path%20+%20%27/%27%27%20+%20prefix%20+%20addy10472%20+%20suffix%20+%20%27/%27%27%20+%20attribs%20+%20%27%3E%27%20%29;%20document.write%28%20addy10472%20%29;%20document.write%28%20%27%3C//a%3E%27%20%29;%20//--%3E%20%3C/script%3E%3Cscript%20language=%27JavaScript%27%20type=%27text/javascript%27%3E%20%3C%21--%20document.write%28%20%27%3Cspan%20style=/%27display:%20none;/%27%3E%27%20%29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%27JavaScript%27%20type=%27text/javascript%27%3E%20%3C%21--%20document.write%28%20%27%3C/%27%20%29;%20document.write%28%20%27span%3E%27%20%29;%20//--%3E%20%3C/script%3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-odarennost.ru/" TargetMode="External"/><Relationship Id="rId12" Type="http://schemas.openxmlformats.org/officeDocument/2006/relationships/hyperlink" Target="https://ya-odarennost.ru/kak-prinjat-uchasti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-odarennost.ru/tekuschie-konkurs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-odarennost.ru/" TargetMode="External"/><Relationship Id="rId11" Type="http://schemas.openxmlformats.org/officeDocument/2006/relationships/hyperlink" Target="https://ya-odarennost.ru/payment-methods.html" TargetMode="External"/><Relationship Id="rId5" Type="http://schemas.openxmlformats.org/officeDocument/2006/relationships/hyperlink" Target="https://ya-odarennost.ru/tekuschie-konkursy.html" TargetMode="External"/><Relationship Id="rId15" Type="http://schemas.openxmlformats.org/officeDocument/2006/relationships/hyperlink" Target="https://ya-odarennost.ru/itogi-konkursov.html" TargetMode="External"/><Relationship Id="rId10" Type="http://schemas.openxmlformats.org/officeDocument/2006/relationships/hyperlink" Target="https://pravila-uchastija.htm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-odarennost.ru/pravila-uchastija.html" TargetMode="External"/><Relationship Id="rId14" Type="http://schemas.openxmlformats.org/officeDocument/2006/relationships/hyperlink" Target="mailto:odareno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2017-03-01T04:44:00Z</dcterms:created>
  <dcterms:modified xsi:type="dcterms:W3CDTF">2017-03-01T04:50:00Z</dcterms:modified>
</cp:coreProperties>
</file>